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F5" w:rsidRPr="00EA016B" w:rsidRDefault="00921CF5" w:rsidP="00921CF5">
      <w:pPr>
        <w:keepNext/>
        <w:widowControl w:val="0"/>
        <w:ind w:firstLine="567"/>
        <w:jc w:val="right"/>
        <w:rPr>
          <w:b/>
          <w:bCs/>
          <w:sz w:val="20"/>
          <w:szCs w:val="20"/>
          <w:lang w:val="uk-UA"/>
        </w:rPr>
      </w:pPr>
      <w:r w:rsidRPr="00EA016B">
        <w:rPr>
          <w:b/>
          <w:bCs/>
          <w:sz w:val="20"/>
          <w:szCs w:val="20"/>
          <w:lang w:val="uk-UA"/>
        </w:rPr>
        <w:t>Додаток 3</w:t>
      </w:r>
    </w:p>
    <w:p w:rsidR="00921CF5" w:rsidRPr="00EA016B" w:rsidRDefault="00921CF5" w:rsidP="00921CF5">
      <w:pPr>
        <w:keepNext/>
        <w:widowControl w:val="0"/>
        <w:ind w:firstLine="567"/>
        <w:jc w:val="right"/>
        <w:rPr>
          <w:bCs/>
          <w:sz w:val="20"/>
          <w:szCs w:val="20"/>
          <w:lang w:val="uk-UA"/>
        </w:rPr>
      </w:pPr>
      <w:r w:rsidRPr="00EA016B">
        <w:rPr>
          <w:bCs/>
          <w:sz w:val="20"/>
          <w:szCs w:val="20"/>
          <w:lang w:val="uk-UA"/>
        </w:rPr>
        <w:t>До Договору № ___ від___________20____р.</w:t>
      </w:r>
    </w:p>
    <w:p w:rsidR="00921CF5" w:rsidRPr="00EA016B" w:rsidRDefault="00921CF5" w:rsidP="00921CF5">
      <w:pPr>
        <w:keepNext/>
        <w:widowControl w:val="0"/>
        <w:ind w:firstLine="567"/>
        <w:jc w:val="center"/>
        <w:rPr>
          <w:bCs/>
          <w:sz w:val="20"/>
          <w:szCs w:val="20"/>
          <w:lang w:val="uk-UA"/>
        </w:rPr>
      </w:pPr>
      <w:r w:rsidRPr="00EA016B">
        <w:rPr>
          <w:bCs/>
          <w:sz w:val="20"/>
          <w:szCs w:val="20"/>
          <w:lang w:val="uk-UA"/>
        </w:rPr>
        <w:t xml:space="preserve">                                                                 про співробітництво </w:t>
      </w:r>
    </w:p>
    <w:p w:rsidR="00921CF5" w:rsidRPr="00EA016B" w:rsidRDefault="00921CF5" w:rsidP="00921CF5">
      <w:pPr>
        <w:keepNext/>
        <w:widowControl w:val="0"/>
        <w:ind w:firstLine="567"/>
        <w:jc w:val="center"/>
        <w:rPr>
          <w:bCs/>
          <w:sz w:val="20"/>
          <w:szCs w:val="20"/>
          <w:lang w:val="uk-UA"/>
        </w:rPr>
      </w:pPr>
    </w:p>
    <w:p w:rsidR="00921CF5" w:rsidRPr="00EA016B" w:rsidRDefault="00921CF5" w:rsidP="00921CF5">
      <w:pPr>
        <w:keepNext/>
        <w:widowControl w:val="0"/>
        <w:ind w:firstLine="567"/>
        <w:jc w:val="center"/>
        <w:rPr>
          <w:bCs/>
          <w:sz w:val="20"/>
          <w:szCs w:val="20"/>
          <w:lang w:val="uk-UA"/>
        </w:rPr>
      </w:pPr>
    </w:p>
    <w:p w:rsidR="00921CF5" w:rsidRPr="00EA016B" w:rsidRDefault="00921CF5" w:rsidP="00921CF5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EA016B">
        <w:rPr>
          <w:rFonts w:eastAsia="Calibri"/>
          <w:b/>
          <w:sz w:val="28"/>
          <w:szCs w:val="28"/>
          <w:lang w:val="uk-UA" w:eastAsia="en-US"/>
        </w:rPr>
        <w:t xml:space="preserve">Перелік документів </w:t>
      </w:r>
    </w:p>
    <w:p w:rsidR="00921CF5" w:rsidRPr="00EA016B" w:rsidRDefault="00921CF5" w:rsidP="00921CF5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EA016B">
        <w:rPr>
          <w:rFonts w:eastAsia="Calibri"/>
          <w:b/>
          <w:sz w:val="26"/>
          <w:szCs w:val="26"/>
          <w:lang w:val="uk-UA" w:eastAsia="en-US"/>
        </w:rPr>
        <w:t xml:space="preserve">Забудовника (замовника, забудовника, продавця, управителя), який має намір подальшого укладання з одержувачем державної підтримки для будівництва (придбання) доступного житла відповідно до умов Порядку надання державної підтримки та забезпечення громадян доступним житлом, затвердженого постановою Кабінету Міністрів України від 10.10.2018 р. №819 (далі – Порядок), договору про придбання житла. </w:t>
      </w: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50"/>
        <w:gridCol w:w="5841"/>
      </w:tblGrid>
      <w:tr w:rsidR="00921CF5" w:rsidRPr="00EA016B" w:rsidTr="00A74F61">
        <w:tc>
          <w:tcPr>
            <w:tcW w:w="708" w:type="dxa"/>
            <w:shd w:val="clear" w:color="auto" w:fill="auto"/>
            <w:vAlign w:val="center"/>
          </w:tcPr>
          <w:p w:rsidR="00921CF5" w:rsidRPr="00EA016B" w:rsidRDefault="00921CF5" w:rsidP="00A74F61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№ з/п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921CF5" w:rsidRPr="00EA016B" w:rsidRDefault="00921CF5" w:rsidP="00A74F61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Зміст критерію відповідності Забудовника, визначеному  п.8. Порядку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921CF5" w:rsidRPr="00EA016B" w:rsidRDefault="00921CF5" w:rsidP="00A74F61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Назва документу, що підтверджує відповідність Забудовника критерію, визначеному п. 8 Порядку*</w:t>
            </w:r>
          </w:p>
        </w:tc>
      </w:tr>
      <w:tr w:rsidR="00921CF5" w:rsidRPr="00EA016B" w:rsidTr="00A74F61">
        <w:trPr>
          <w:trHeight w:val="2947"/>
        </w:trPr>
        <w:tc>
          <w:tcPr>
            <w:tcW w:w="708" w:type="dxa"/>
            <w:shd w:val="clear" w:color="auto" w:fill="auto"/>
          </w:tcPr>
          <w:p w:rsidR="00921CF5" w:rsidRPr="00EA016B" w:rsidRDefault="00921CF5" w:rsidP="00A74F61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b/>
                <w:sz w:val="22"/>
                <w:szCs w:val="22"/>
                <w:lang w:val="uk-UA" w:eastAsia="en-US"/>
              </w:rPr>
              <w:t>1.</w:t>
            </w:r>
          </w:p>
        </w:tc>
        <w:tc>
          <w:tcPr>
            <w:tcW w:w="4650" w:type="dxa"/>
            <w:shd w:val="clear" w:color="auto" w:fill="auto"/>
          </w:tcPr>
          <w:p w:rsidR="00921CF5" w:rsidRPr="00EA016B" w:rsidRDefault="00921CF5" w:rsidP="00A74F61">
            <w:pPr>
              <w:spacing w:before="120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EA016B">
              <w:rPr>
                <w:rFonts w:eastAsia="Calibri"/>
                <w:sz w:val="22"/>
                <w:szCs w:val="22"/>
                <w:lang w:val="uk-UA"/>
              </w:rPr>
              <w:t>Щодо Забудовника не порушено провадження у справі про банкрутство/ Забудовник не перебуває у стані припинення.</w:t>
            </w:r>
          </w:p>
        </w:tc>
        <w:tc>
          <w:tcPr>
            <w:tcW w:w="5841" w:type="dxa"/>
            <w:shd w:val="clear" w:color="auto" w:fill="auto"/>
          </w:tcPr>
          <w:p w:rsidR="00921CF5" w:rsidRPr="00EA016B" w:rsidRDefault="00921CF5" w:rsidP="00A74F61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1.1. Витяг з Єдиного державного реєстру юридичних осіб, фізичних осіб – підприємців та громадських формувань (повний – з інформацією щодо засновників, керівництва, розміру статутного капіталу,   наявності/відсутності справи про банкрутство, припинення, інших даних.</w:t>
            </w:r>
          </w:p>
          <w:p w:rsidR="00921CF5" w:rsidRPr="00EA016B" w:rsidRDefault="00921CF5" w:rsidP="00A74F61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1.2. Витяг з Єдиного реєстру підприємств, щодо яких порушено провадження у справі про банкрутство.</w:t>
            </w:r>
          </w:p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921CF5" w:rsidRPr="00921CF5" w:rsidTr="00A74F61">
        <w:tc>
          <w:tcPr>
            <w:tcW w:w="708" w:type="dxa"/>
            <w:shd w:val="clear" w:color="auto" w:fill="auto"/>
          </w:tcPr>
          <w:p w:rsidR="00921CF5" w:rsidRPr="00EA016B" w:rsidRDefault="00921CF5" w:rsidP="00A74F61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b/>
                <w:sz w:val="22"/>
                <w:szCs w:val="22"/>
                <w:lang w:val="uk-UA" w:eastAsia="en-US"/>
              </w:rPr>
              <w:t>2.</w:t>
            </w:r>
          </w:p>
        </w:tc>
        <w:tc>
          <w:tcPr>
            <w:tcW w:w="4650" w:type="dxa"/>
            <w:shd w:val="clear" w:color="auto" w:fill="auto"/>
          </w:tcPr>
          <w:p w:rsidR="00921CF5" w:rsidRPr="00EA016B" w:rsidRDefault="00921CF5" w:rsidP="00A74F61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 xml:space="preserve">Наявність дозвільних документів на виконання будівельних робіт відповідного об’єкта, що відповідають вимогам законодавства </w:t>
            </w:r>
          </w:p>
        </w:tc>
        <w:tc>
          <w:tcPr>
            <w:tcW w:w="5841" w:type="dxa"/>
            <w:shd w:val="clear" w:color="auto" w:fill="auto"/>
          </w:tcPr>
          <w:p w:rsidR="00921CF5" w:rsidRPr="00EA016B" w:rsidRDefault="00921CF5" w:rsidP="00A74F61">
            <w:pPr>
              <w:rPr>
                <w:rFonts w:eastAsia="Calibri"/>
                <w:b/>
                <w:sz w:val="22"/>
                <w:szCs w:val="22"/>
                <w:u w:val="single"/>
                <w:lang w:val="uk-UA" w:eastAsia="en-US"/>
              </w:rPr>
            </w:pPr>
            <w:r w:rsidRPr="00EA016B">
              <w:rPr>
                <w:rFonts w:eastAsia="Calibri"/>
                <w:b/>
                <w:sz w:val="22"/>
                <w:szCs w:val="22"/>
                <w:u w:val="single"/>
                <w:lang w:val="uk-UA" w:eastAsia="en-US"/>
              </w:rPr>
              <w:t>2.1. У разі будівництва об’єкта:</w:t>
            </w:r>
          </w:p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 xml:space="preserve">2.1.1. Копія </w:t>
            </w:r>
            <w:r w:rsidRPr="00EA016B">
              <w:rPr>
                <w:rFonts w:eastAsia="Calibri"/>
                <w:bCs/>
                <w:sz w:val="22"/>
                <w:szCs w:val="22"/>
                <w:lang w:val="uk-UA" w:eastAsia="en-US"/>
              </w:rPr>
              <w:t>П</w:t>
            </w: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 xml:space="preserve">овідомлення про початок виконання будівельних робіт/ або Декларації про початок виконання будівельних робіт/ </w:t>
            </w:r>
          </w:p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або Дозволу на  виконання будівельних робіт</w:t>
            </w:r>
          </w:p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21CF5" w:rsidRPr="00EA016B" w:rsidRDefault="00921CF5" w:rsidP="00A74F61">
            <w:pPr>
              <w:rPr>
                <w:rFonts w:eastAsia="Calibri"/>
                <w:b/>
                <w:sz w:val="22"/>
                <w:szCs w:val="22"/>
                <w:u w:val="single"/>
                <w:lang w:val="uk-UA" w:eastAsia="en-US"/>
              </w:rPr>
            </w:pPr>
          </w:p>
          <w:p w:rsidR="00921CF5" w:rsidRPr="00EA016B" w:rsidRDefault="00921CF5" w:rsidP="00A74F61">
            <w:pPr>
              <w:rPr>
                <w:rFonts w:eastAsia="Calibri"/>
                <w:b/>
                <w:sz w:val="22"/>
                <w:szCs w:val="22"/>
                <w:u w:val="single"/>
                <w:lang w:val="uk-UA" w:eastAsia="en-US"/>
              </w:rPr>
            </w:pPr>
            <w:r w:rsidRPr="00EA016B">
              <w:rPr>
                <w:rFonts w:eastAsia="Calibri"/>
                <w:b/>
                <w:sz w:val="22"/>
                <w:szCs w:val="22"/>
                <w:u w:val="single"/>
                <w:lang w:val="uk-UA" w:eastAsia="en-US"/>
              </w:rPr>
              <w:t>2.2. У разі застосування фонду фінансування будівництва (далі – ФФБ) додатково до п.2.1 додаються:</w:t>
            </w:r>
          </w:p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2.2.1. Копія Ліцензії на провадження діяльності із залучення коштів установників управління майном для фінансування об’єктів будівництва та/або здійснення операцій з нерухомістю, виданої Національною комісією, що здійснює державне регулювання у сфері ринків фінансових послуг</w:t>
            </w:r>
          </w:p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2.2.2. Копія  Правил ФФБ</w:t>
            </w:r>
          </w:p>
          <w:p w:rsidR="00921CF5" w:rsidRPr="00EA016B" w:rsidRDefault="00921CF5" w:rsidP="00A74F61">
            <w:pPr>
              <w:rPr>
                <w:rFonts w:eastAsia="Calibri"/>
                <w:b/>
                <w:sz w:val="22"/>
                <w:szCs w:val="22"/>
                <w:u w:val="single"/>
                <w:lang w:val="uk-UA" w:eastAsia="en-US"/>
              </w:rPr>
            </w:pPr>
            <w:r w:rsidRPr="00EA016B">
              <w:rPr>
                <w:rFonts w:eastAsia="Calibri"/>
                <w:b/>
                <w:sz w:val="22"/>
                <w:szCs w:val="22"/>
                <w:u w:val="single"/>
                <w:lang w:val="uk-UA" w:eastAsia="en-US"/>
              </w:rPr>
              <w:t xml:space="preserve">2.3. У разі новозбудованого об’єкта/закінченого будівництвом об’єкта: </w:t>
            </w:r>
          </w:p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2.3.1. Копія Сертифікату про відповідність закінченого будівництвом об’єкта проектній документації та його готовність до експлуатації/ або Декларації про готовність об’єкта до експлуатації.</w:t>
            </w:r>
          </w:p>
        </w:tc>
      </w:tr>
      <w:tr w:rsidR="00921CF5" w:rsidRPr="00EA016B" w:rsidTr="00A74F61">
        <w:tc>
          <w:tcPr>
            <w:tcW w:w="708" w:type="dxa"/>
            <w:shd w:val="clear" w:color="auto" w:fill="auto"/>
          </w:tcPr>
          <w:p w:rsidR="00921CF5" w:rsidRPr="00EA016B" w:rsidRDefault="00921CF5" w:rsidP="00A74F61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3. </w:t>
            </w:r>
          </w:p>
        </w:tc>
        <w:tc>
          <w:tcPr>
            <w:tcW w:w="4650" w:type="dxa"/>
            <w:shd w:val="clear" w:color="auto" w:fill="auto"/>
          </w:tcPr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Наявність документів, що підтверджують право (власності, користування тощо) на земельну ділянку, на якій здійснюється будівництво відповідного житлового об’єкта</w:t>
            </w:r>
          </w:p>
        </w:tc>
        <w:tc>
          <w:tcPr>
            <w:tcW w:w="5841" w:type="dxa"/>
            <w:shd w:val="clear" w:color="auto" w:fill="auto"/>
          </w:tcPr>
          <w:p w:rsidR="00921CF5" w:rsidRPr="00EA016B" w:rsidRDefault="00921CF5" w:rsidP="00A74F61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 xml:space="preserve">3.1. Копія документів на право володіння або користування земельною ділянкою: договір оренди, купівлі-продажу, </w:t>
            </w:r>
            <w:proofErr w:type="spellStart"/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суперфіцію</w:t>
            </w:r>
            <w:proofErr w:type="spellEnd"/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 xml:space="preserve">, державний акт про право власності/постійного </w:t>
            </w: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користування із актом приймання-передачі земельної ділянки.  </w:t>
            </w:r>
          </w:p>
          <w:p w:rsidR="00921CF5" w:rsidRPr="00EA016B" w:rsidRDefault="00921CF5" w:rsidP="00A74F61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21CF5" w:rsidRPr="00EA016B" w:rsidRDefault="00921CF5" w:rsidP="00A74F61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21CF5" w:rsidRPr="00EA016B" w:rsidRDefault="00921CF5" w:rsidP="00A74F61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21CF5" w:rsidRPr="00EA016B" w:rsidRDefault="00921CF5" w:rsidP="00A74F61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21CF5" w:rsidRPr="00EA016B" w:rsidRDefault="00921CF5" w:rsidP="00A74F61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3.2. Витяг з відповідного державного реєстру щодо реєстрації права власності (постійного користування, тощо) на земельну ділянку.</w:t>
            </w:r>
          </w:p>
        </w:tc>
      </w:tr>
      <w:tr w:rsidR="00921CF5" w:rsidRPr="00921CF5" w:rsidTr="00A74F61">
        <w:tc>
          <w:tcPr>
            <w:tcW w:w="708" w:type="dxa"/>
            <w:shd w:val="clear" w:color="auto" w:fill="auto"/>
          </w:tcPr>
          <w:p w:rsidR="00921CF5" w:rsidRPr="00EA016B" w:rsidRDefault="00921CF5" w:rsidP="00A74F61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b/>
                <w:sz w:val="22"/>
                <w:szCs w:val="22"/>
                <w:lang w:val="uk-UA" w:eastAsia="en-US"/>
              </w:rPr>
              <w:lastRenderedPageBreak/>
              <w:t>4.</w:t>
            </w:r>
          </w:p>
        </w:tc>
        <w:tc>
          <w:tcPr>
            <w:tcW w:w="4650" w:type="dxa"/>
            <w:shd w:val="clear" w:color="auto" w:fill="auto"/>
          </w:tcPr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Строк прийняття в експлуатацію закінченого будівництвом об’єкта житлового будівництва не перевищує 12 місяців з дати укладення одержувачем державної підтримки із Забудовником договору про придбання житла</w:t>
            </w:r>
          </w:p>
        </w:tc>
        <w:tc>
          <w:tcPr>
            <w:tcW w:w="5841" w:type="dxa"/>
            <w:shd w:val="clear" w:color="auto" w:fill="auto"/>
          </w:tcPr>
          <w:p w:rsidR="00921CF5" w:rsidRPr="00EA016B" w:rsidRDefault="00921CF5" w:rsidP="00A74F61">
            <w:pPr>
              <w:jc w:val="both"/>
              <w:rPr>
                <w:rFonts w:eastAsia="Calibri"/>
                <w:b/>
                <w:sz w:val="22"/>
                <w:szCs w:val="22"/>
                <w:u w:val="single"/>
                <w:lang w:val="uk-UA" w:eastAsia="en-US"/>
              </w:rPr>
            </w:pPr>
            <w:r w:rsidRPr="00EA016B">
              <w:rPr>
                <w:rFonts w:eastAsia="Calibri"/>
                <w:b/>
                <w:sz w:val="22"/>
                <w:szCs w:val="22"/>
                <w:u w:val="single"/>
                <w:lang w:val="uk-UA" w:eastAsia="en-US"/>
              </w:rPr>
              <w:t xml:space="preserve">У разі будівництва об’єкта: </w:t>
            </w:r>
          </w:p>
          <w:p w:rsidR="00921CF5" w:rsidRPr="00EA016B" w:rsidRDefault="00921CF5" w:rsidP="00A74F61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4.1.  Копія Календарного плану будівництва із зазначеними: строком здачі об’єкта житлового будівництва в експлуатацію та термінами і обсягами фінансування, погодженого відповідними учасниками будівництва згідно ДБН організації будівельного виробництва.</w:t>
            </w:r>
          </w:p>
        </w:tc>
      </w:tr>
      <w:tr w:rsidR="00921CF5" w:rsidRPr="00921CF5" w:rsidTr="00A74F61">
        <w:tc>
          <w:tcPr>
            <w:tcW w:w="708" w:type="dxa"/>
            <w:shd w:val="clear" w:color="auto" w:fill="auto"/>
          </w:tcPr>
          <w:p w:rsidR="00921CF5" w:rsidRPr="00EA016B" w:rsidRDefault="00921CF5" w:rsidP="00A74F61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b/>
                <w:sz w:val="22"/>
                <w:szCs w:val="22"/>
                <w:lang w:val="uk-UA" w:eastAsia="en-US"/>
              </w:rPr>
              <w:t>5.</w:t>
            </w:r>
          </w:p>
        </w:tc>
        <w:tc>
          <w:tcPr>
            <w:tcW w:w="4650" w:type="dxa"/>
            <w:shd w:val="clear" w:color="auto" w:fill="auto"/>
          </w:tcPr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 xml:space="preserve">Вартість будівництва або продажу 1 </w:t>
            </w:r>
            <w:proofErr w:type="spellStart"/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кв</w:t>
            </w:r>
            <w:proofErr w:type="spellEnd"/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 xml:space="preserve">. метра не перевищує граничну вартість, визначену п. 5 Порядку </w:t>
            </w:r>
          </w:p>
          <w:p w:rsidR="00921CF5" w:rsidRPr="00EA016B" w:rsidRDefault="00921CF5" w:rsidP="00A74F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5841" w:type="dxa"/>
            <w:shd w:val="clear" w:color="auto" w:fill="auto"/>
          </w:tcPr>
          <w:p w:rsidR="00921CF5" w:rsidRPr="00EA016B" w:rsidRDefault="00921CF5" w:rsidP="00A74F61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 xml:space="preserve">5.1. Лист від Забудовника, що надається  громадянину – одержувачу державної підтримки за умовами Порядку про намір подальшого укладення з ним нотаріально посвідченого (крім договорів, інвестування будівництва за якими здійснюється через фонди фінансування будівництва, фонди операцій з нерухомістю, інститути спільного інвестування, а також шляхом емісії цільових облігацій підприємств, виконання зобов'язань за якими здійснюється шляхом передачі об'єкта (частини об'єкта) житлового будівництва) договору про придбання житла, що буде придбано, зокрема, за рахунок державної підтримки, в якому вказуються загальні дані про Забудовника та  об’єкт будівництва/новозбудований об’єкт (код ЄДРПО Забудовника або ІПН, адреса будівництва, поверховість, загальна кількість квартир, загальна площа квартир, категорія складності будівництва), відсоток будівельної готовності на дату оформлення листа, плановий термін введення в експлуатацію, вартість 1 м </w:t>
            </w:r>
            <w:proofErr w:type="spellStart"/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кв</w:t>
            </w:r>
            <w:proofErr w:type="spellEnd"/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 xml:space="preserve">. житла, контактні дані Забудовника, а також гарантується резервування за громадянином конкретного об’єкта фінансування (квартири) за будівельною </w:t>
            </w:r>
            <w:proofErr w:type="spellStart"/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>адресою</w:t>
            </w:r>
            <w:proofErr w:type="spellEnd"/>
            <w:r w:rsidRPr="00EA016B">
              <w:rPr>
                <w:rFonts w:eastAsia="Calibri"/>
                <w:sz w:val="22"/>
                <w:szCs w:val="22"/>
                <w:lang w:val="uk-UA" w:eastAsia="en-US"/>
              </w:rPr>
              <w:t xml:space="preserve"> будинку (вказується номер секції або черги, номер квартири, поверх, кількість кімнат, проектна площа в квадратних метрах тощо) з подальшим укладенням нотаріально посвідченого (крім договорів, інвестування будівництва за якими здійснюється через фонди фінансування будівництва, фонди операцій з нерухомістю, інститути спільного інвестування, а також шляхом емісії цільових облігацій підприємств, виконання зобов'язань за якими здійснюється шляхом передачі об'єкта (частини об'єкта) житлового будівництва) договору про придбання житла із зазначенням у ньому відповідальності Забудовника за порушення строку введення в експлуатацію об’єкта нерухомості та надання документів щодо права власності на житло. </w:t>
            </w:r>
          </w:p>
        </w:tc>
      </w:tr>
    </w:tbl>
    <w:p w:rsidR="00921CF5" w:rsidRPr="00EA016B" w:rsidRDefault="00921CF5" w:rsidP="00921CF5">
      <w:pPr>
        <w:spacing w:after="160" w:line="259" w:lineRule="auto"/>
        <w:jc w:val="both"/>
        <w:rPr>
          <w:rFonts w:eastAsia="Calibri"/>
          <w:i/>
          <w:sz w:val="22"/>
          <w:szCs w:val="22"/>
          <w:lang w:val="uk-UA" w:eastAsia="en-US"/>
        </w:rPr>
      </w:pPr>
      <w:r w:rsidRPr="00EA016B">
        <w:rPr>
          <w:rFonts w:eastAsia="Calibri"/>
          <w:sz w:val="22"/>
          <w:szCs w:val="22"/>
          <w:lang w:val="uk-UA" w:eastAsia="en-US"/>
        </w:rPr>
        <w:t>*</w:t>
      </w:r>
      <w:r w:rsidRPr="00EA016B">
        <w:rPr>
          <w:rFonts w:eastAsia="Calibri"/>
          <w:i/>
          <w:sz w:val="22"/>
          <w:szCs w:val="22"/>
          <w:lang w:val="uk-UA" w:eastAsia="en-US"/>
        </w:rPr>
        <w:t xml:space="preserve"> Вид та форма документів повинні відповідати чинному законодавству. Копії документів повинні бути завіреними в установленому законодавством порядку.</w:t>
      </w:r>
    </w:p>
    <w:p w:rsidR="00C4231A" w:rsidRDefault="00C4231A">
      <w:bookmarkStart w:id="0" w:name="_GoBack"/>
      <w:bookmarkEnd w:id="0"/>
    </w:p>
    <w:sectPr w:rsidR="00C4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F5"/>
    <w:rsid w:val="00921CF5"/>
    <w:rsid w:val="00C4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CB38E-96AA-4215-A8FA-1ADAFDF2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Лариса Олександрівна</dc:creator>
  <cp:keywords/>
  <dc:description/>
  <cp:lastModifiedBy>Гриценко Лариса Олександрівна</cp:lastModifiedBy>
  <cp:revision>1</cp:revision>
  <dcterms:created xsi:type="dcterms:W3CDTF">2020-10-06T11:23:00Z</dcterms:created>
  <dcterms:modified xsi:type="dcterms:W3CDTF">2020-10-06T11:24:00Z</dcterms:modified>
</cp:coreProperties>
</file>